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63D420" w14:textId="34C5D274" w:rsidR="002C2EB0" w:rsidRPr="002C2EB0" w:rsidRDefault="002C2EB0" w:rsidP="000E4F4B">
      <w:pPr>
        <w:pStyle w:val="Nzev"/>
        <w:keepLines/>
        <w:spacing w:before="0" w:after="0"/>
        <w:contextualSpacing/>
        <w:outlineLvl w:val="9"/>
        <w:rPr>
          <w:b w:val="0"/>
          <w:u w:val="none"/>
          <w:lang w:eastAsia="en-US"/>
        </w:rPr>
      </w:pPr>
      <w:r w:rsidRPr="002C2EB0">
        <w:rPr>
          <w:b w:val="0"/>
          <w:u w:val="none"/>
          <w:lang w:eastAsia="en-US"/>
        </w:rPr>
        <w:t>Příloha č. 5 Výzvy k podání nabídky</w:t>
      </w:r>
    </w:p>
    <w:p w14:paraId="73C4A373" w14:textId="5DBFF69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kupujícího. ………………</w:t>
      </w:r>
    </w:p>
    <w:p w14:paraId="6DF16FA9" w14:textId="091EE1C4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Číslo smlouvy prodávajícího.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1BD19434" w:rsidR="00D85C5B" w:rsidRPr="002C2EB0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85C5B" w:rsidRPr="002C2EB0">
        <w:rPr>
          <w:rFonts w:eastAsia="Times New Roman" w:cs="Times New Roman"/>
          <w:lang w:eastAsia="cs-CZ"/>
        </w:rPr>
        <w:t xml:space="preserve">zastoupená </w:t>
      </w:r>
      <w:r w:rsidR="002C2EB0" w:rsidRPr="002C2EB0">
        <w:rPr>
          <w:rFonts w:eastAsia="Times New Roman" w:cs="Times New Roman"/>
          <w:b/>
          <w:lang w:eastAsia="cs-CZ"/>
        </w:rPr>
        <w:t>Bc. Jiřím Svobodou, MBA, generálním ředitelem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…………………… ,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26E49ADA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 xml:space="preserve">Tato smlouva je uzavřena na základě </w:t>
      </w:r>
      <w:r w:rsidRPr="00C627C0">
        <w:rPr>
          <w:lang w:eastAsia="cs-CZ"/>
        </w:rPr>
        <w:t xml:space="preserve">výsledků </w:t>
      </w:r>
      <w:r w:rsidR="00677BC8" w:rsidRPr="00C627C0">
        <w:rPr>
          <w:lang w:eastAsia="cs-CZ"/>
        </w:rPr>
        <w:t>výběrového</w:t>
      </w:r>
      <w:r w:rsidRPr="00C627C0">
        <w:rPr>
          <w:lang w:eastAsia="cs-CZ"/>
        </w:rPr>
        <w:t xml:space="preserve"> ří</w:t>
      </w:r>
      <w:r w:rsidR="002C2EB0" w:rsidRPr="00C627C0">
        <w:rPr>
          <w:lang w:eastAsia="cs-CZ"/>
        </w:rPr>
        <w:t xml:space="preserve">zení veřejné zakázky s názvem </w:t>
      </w:r>
      <w:r w:rsidR="002C2EB0" w:rsidRPr="00C627C0">
        <w:rPr>
          <w:b/>
          <w:lang w:eastAsia="cs-CZ"/>
        </w:rPr>
        <w:t>„</w:t>
      </w:r>
      <w:r w:rsidR="002C2EB0" w:rsidRPr="00C627C0">
        <w:rPr>
          <w:rFonts w:ascii="Verdana" w:eastAsia="Verdana" w:hAnsi="Verdana" w:cs="Verdana"/>
          <w:b/>
          <w:color w:val="000000"/>
        </w:rPr>
        <w:t xml:space="preserve">Zajištění koupě </w:t>
      </w:r>
      <w:r w:rsidR="002C2EB0" w:rsidRPr="00B946B9">
        <w:rPr>
          <w:rFonts w:ascii="Verdana" w:eastAsia="Verdana" w:hAnsi="Verdana" w:cs="Verdana"/>
          <w:b/>
          <w:color w:val="000000"/>
        </w:rPr>
        <w:t>prezentačního stánku/promo přívěsu pro konání akcí v rámci komunikační kampaně pro výstavbu vysokorychlostních tratí a s tím souvisejících projektů Správy železnic</w:t>
      </w:r>
      <w:r w:rsidRPr="00B946B9">
        <w:rPr>
          <w:b/>
          <w:lang w:eastAsia="cs-CZ"/>
        </w:rPr>
        <w:t>“</w:t>
      </w:r>
      <w:r w:rsidRPr="00B946B9">
        <w:rPr>
          <w:lang w:eastAsia="cs-CZ"/>
        </w:rPr>
        <w:t xml:space="preserve">, </w:t>
      </w:r>
      <w:r w:rsidR="001C22E7" w:rsidRPr="00B946B9">
        <w:rPr>
          <w:rFonts w:eastAsia="Times New Roman" w:cs="Times New Roman"/>
          <w:lang w:eastAsia="cs-CZ"/>
        </w:rPr>
        <w:t>č.j. veřejné zakázky</w:t>
      </w:r>
      <w:r w:rsidR="00F20995" w:rsidRPr="00B946B9">
        <w:rPr>
          <w:rFonts w:eastAsia="Times New Roman" w:cs="Times New Roman"/>
          <w:lang w:eastAsia="cs-CZ"/>
        </w:rPr>
        <w:t xml:space="preserve"> </w:t>
      </w:r>
      <w:r w:rsidR="00B946B9" w:rsidRPr="00B946B9">
        <w:rPr>
          <w:rFonts w:eastAsia="Times New Roman" w:cs="Times New Roman"/>
          <w:lang w:eastAsia="cs-CZ"/>
        </w:rPr>
        <w:t>30964/2022-SŽ-GŘ-O8</w:t>
      </w:r>
      <w:r w:rsidR="001C22E7" w:rsidRPr="00B946B9">
        <w:rPr>
          <w:rFonts w:eastAsia="Times New Roman" w:cs="Times New Roman"/>
          <w:lang w:eastAsia="cs-CZ"/>
        </w:rPr>
        <w:t xml:space="preserve"> </w:t>
      </w:r>
      <w:r w:rsidRPr="00B946B9">
        <w:rPr>
          <w:lang w:eastAsia="cs-CZ"/>
        </w:rPr>
        <w:t>(dále jen „</w:t>
      </w:r>
      <w:r w:rsidR="003D06BE" w:rsidRPr="00B946B9">
        <w:rPr>
          <w:b/>
          <w:lang w:eastAsia="cs-CZ"/>
        </w:rPr>
        <w:t xml:space="preserve">Veřejná </w:t>
      </w:r>
      <w:r w:rsidRPr="00B946B9">
        <w:rPr>
          <w:b/>
          <w:lang w:eastAsia="cs-CZ"/>
        </w:rPr>
        <w:t>zakázka</w:t>
      </w:r>
      <w:r w:rsidRPr="00B946B9">
        <w:rPr>
          <w:lang w:eastAsia="cs-CZ"/>
        </w:rPr>
        <w:t>“). Jednotlivá ustanovení</w:t>
      </w:r>
      <w:r w:rsidRPr="000C5DA0">
        <w:rPr>
          <w:lang w:eastAsia="cs-CZ"/>
        </w:rPr>
        <w:t xml:space="preserve">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65E216AC" w:rsidR="00D85C5B" w:rsidRPr="002C2EB0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C2EB0">
        <w:rPr>
          <w:rFonts w:eastAsia="Times New Roman" w:cs="Times New Roman"/>
          <w:lang w:eastAsia="cs-CZ"/>
        </w:rPr>
        <w:t xml:space="preserve">Předmětem koupě je </w:t>
      </w:r>
      <w:r w:rsidR="002C2EB0" w:rsidRPr="002C2EB0">
        <w:rPr>
          <w:rFonts w:ascii="Verdana" w:eastAsia="Verdana" w:hAnsi="Verdana" w:cs="Verdana"/>
          <w:color w:val="000000"/>
        </w:rPr>
        <w:t>1 ks přívěsu skříňového typu se všemi součástmi a příslušenstvím uvedenými v</w:t>
      </w:r>
      <w:r w:rsidR="00D52B0E">
        <w:rPr>
          <w:rFonts w:ascii="Verdana" w:eastAsia="Verdana" w:hAnsi="Verdana" w:cs="Verdana"/>
          <w:color w:val="000000"/>
        </w:rPr>
        <w:t xml:space="preserve"> příloze č. </w:t>
      </w:r>
      <w:r w:rsidR="002C2EB0" w:rsidRPr="002C2EB0">
        <w:rPr>
          <w:rFonts w:ascii="Verdana" w:eastAsia="Verdana" w:hAnsi="Verdana" w:cs="Verdana"/>
          <w:color w:val="000000"/>
        </w:rPr>
        <w:t>2 této Smlouvy.</w:t>
      </w:r>
    </w:p>
    <w:p w14:paraId="01CA54BB" w14:textId="15A18B63" w:rsidR="00D85C5B" w:rsidRPr="002C2EB0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C2EB0">
        <w:rPr>
          <w:rFonts w:eastAsia="Times New Roman" w:cs="Times New Roman"/>
          <w:lang w:eastAsia="cs-CZ"/>
        </w:rPr>
        <w:t>Přesná speci</w:t>
      </w:r>
      <w:r w:rsidR="002C2EB0" w:rsidRPr="002C2EB0">
        <w:rPr>
          <w:rFonts w:eastAsia="Times New Roman" w:cs="Times New Roman"/>
          <w:lang w:eastAsia="cs-CZ"/>
        </w:rPr>
        <w:t xml:space="preserve">fikace je uvedena v příloze č. 1 </w:t>
      </w:r>
      <w:r w:rsidRPr="002C2EB0">
        <w:rPr>
          <w:rFonts w:eastAsia="Times New Roman" w:cs="Times New Roman"/>
          <w:lang w:eastAsia="cs-CZ"/>
        </w:rPr>
        <w:t xml:space="preserve">této </w:t>
      </w:r>
      <w:r w:rsidR="008B1447" w:rsidRPr="002C2EB0">
        <w:rPr>
          <w:rFonts w:eastAsia="Times New Roman" w:cs="Times New Roman"/>
          <w:lang w:eastAsia="cs-CZ"/>
        </w:rPr>
        <w:t>Sml</w:t>
      </w:r>
      <w:r w:rsidRPr="002C2EB0">
        <w:rPr>
          <w:rFonts w:eastAsia="Times New Roman" w:cs="Times New Roman"/>
          <w:lang w:eastAsia="cs-CZ"/>
        </w:rPr>
        <w:t>ouvy.</w:t>
      </w:r>
    </w:p>
    <w:p w14:paraId="4A214B1F" w14:textId="34AD07A8" w:rsidR="00D85C5B" w:rsidRPr="002C2EB0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C2EB0">
        <w:rPr>
          <w:rFonts w:eastAsia="Times New Roman" w:cs="Times New Roman"/>
          <w:lang w:eastAsia="cs-CZ"/>
        </w:rPr>
        <w:t xml:space="preserve">Předmět koupě musí splňovat podmínky stanovené právními předpisy, normami ČSN, technickými normami, </w:t>
      </w:r>
      <w:r w:rsidR="002C2EB0" w:rsidRPr="002C2EB0">
        <w:rPr>
          <w:rFonts w:eastAsia="Times New Roman" w:cs="Times New Roman"/>
          <w:lang w:eastAsia="cs-CZ"/>
        </w:rPr>
        <w:t xml:space="preserve">uvedenými v příloze č. 2 </w:t>
      </w:r>
      <w:r w:rsidRPr="002C2EB0">
        <w:rPr>
          <w:rFonts w:eastAsia="Times New Roman" w:cs="Times New Roman"/>
          <w:lang w:eastAsia="cs-CZ"/>
        </w:rPr>
        <w:t xml:space="preserve">této </w:t>
      </w:r>
      <w:r w:rsidR="008B1447" w:rsidRPr="002C2EB0">
        <w:rPr>
          <w:rFonts w:eastAsia="Times New Roman" w:cs="Times New Roman"/>
          <w:lang w:eastAsia="cs-CZ"/>
        </w:rPr>
        <w:t>Sml</w:t>
      </w:r>
      <w:r w:rsidRPr="002C2EB0">
        <w:rPr>
          <w:rFonts w:eastAsia="Times New Roman" w:cs="Times New Roman"/>
          <w:lang w:eastAsia="cs-CZ"/>
        </w:rPr>
        <w:t>ouvy.</w:t>
      </w:r>
    </w:p>
    <w:p w14:paraId="46F1124F" w14:textId="63C8443F" w:rsidR="00D85C5B" w:rsidRDefault="002C2EB0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C2EB0">
        <w:rPr>
          <w:rFonts w:eastAsia="Times New Roman" w:cs="Times New Roman"/>
          <w:lang w:eastAsia="cs-CZ"/>
        </w:rPr>
        <w:t>Požadované technické parame</w:t>
      </w:r>
      <w:r w:rsidR="006B5536">
        <w:rPr>
          <w:rFonts w:eastAsia="Times New Roman" w:cs="Times New Roman"/>
          <w:lang w:eastAsia="cs-CZ"/>
        </w:rPr>
        <w:t>try jsou uvedeny v příloze č. 3</w:t>
      </w:r>
      <w:r w:rsidRPr="002C2EB0">
        <w:rPr>
          <w:rFonts w:eastAsia="Times New Roman" w:cs="Times New Roman"/>
          <w:lang w:eastAsia="cs-CZ"/>
        </w:rPr>
        <w:t xml:space="preserve"> této Smlouvy.</w:t>
      </w:r>
    </w:p>
    <w:p w14:paraId="14EF00C0" w14:textId="11C95796" w:rsidR="008308D7" w:rsidRPr="002C2EB0" w:rsidRDefault="008308D7" w:rsidP="008308D7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Předmět koupě bude graficky zpracován včetně polepu exteriéru a interiéru</w:t>
      </w:r>
      <w:r w:rsidRPr="008308D7">
        <w:rPr>
          <w:rFonts w:eastAsia="Times New Roman" w:cs="Times New Roman"/>
          <w:lang w:eastAsia="cs-CZ"/>
        </w:rPr>
        <w:t xml:space="preserve"> stěn přívěsu dle jednotného vizuálního stylu Správy železnic, který je zpracován v Grafickém manuálu Správy železnic</w:t>
      </w:r>
      <w:r>
        <w:rPr>
          <w:rFonts w:eastAsia="Times New Roman" w:cs="Times New Roman"/>
          <w:lang w:eastAsia="cs-CZ"/>
        </w:rPr>
        <w:t xml:space="preserve"> na </w:t>
      </w:r>
      <w:r w:rsidR="00F00DDC">
        <w:rPr>
          <w:rFonts w:eastAsia="Times New Roman" w:cs="Times New Roman"/>
          <w:lang w:eastAsia="cs-CZ"/>
        </w:rPr>
        <w:t>a</w:t>
      </w:r>
      <w:r>
        <w:rPr>
          <w:rFonts w:eastAsia="Times New Roman" w:cs="Times New Roman"/>
          <w:lang w:eastAsia="cs-CZ"/>
        </w:rPr>
        <w:t xml:space="preserve">drese: </w:t>
      </w:r>
      <w:r w:rsidRPr="008308D7">
        <w:rPr>
          <w:rFonts w:eastAsia="Times New Roman" w:cs="Times New Roman"/>
          <w:lang w:eastAsia="cs-CZ"/>
        </w:rPr>
        <w:t xml:space="preserve"> </w:t>
      </w:r>
      <w:hyperlink r:id="rId11" w:history="1">
        <w:r w:rsidRPr="00240455">
          <w:rPr>
            <w:rStyle w:val="Hypertextovodkaz"/>
          </w:rPr>
          <w:t>https://www.spravazeleznic.cz/kontakty/sprava-webu-a-logomanual</w:t>
        </w:r>
      </w:hyperlink>
      <w:r w:rsidRPr="00240455">
        <w:t>.</w:t>
      </w:r>
    </w:p>
    <w:p w14:paraId="29584421" w14:textId="193B47EB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  <w:r w:rsidR="00C627C0">
        <w:rPr>
          <w:rFonts w:eastAsia="Times New Roman"/>
          <w:lang w:eastAsia="cs-CZ"/>
        </w:rPr>
        <w:t xml:space="preserve"> </w:t>
      </w:r>
    </w:p>
    <w:p w14:paraId="2051ECE8" w14:textId="77F1D762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13E0BDC5" w:rsidR="00F20995" w:rsidRPr="00F20995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300D7483" w14:textId="1299EB78" w:rsidR="00F20995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C2EB0">
        <w:rPr>
          <w:rFonts w:eastAsia="Times New Roman" w:cs="Times New Roman"/>
          <w:lang w:eastAsia="cs-CZ"/>
        </w:rPr>
        <w:t xml:space="preserve">Cena včetně DPH </w:t>
      </w:r>
      <w:r w:rsidRPr="002C2EB0">
        <w:rPr>
          <w:rFonts w:eastAsia="Times New Roman" w:cs="Times New Roman"/>
          <w:lang w:eastAsia="cs-CZ"/>
        </w:rPr>
        <w:tab/>
      </w:r>
      <w:r w:rsidRPr="002C2EB0">
        <w:rPr>
          <w:rFonts w:eastAsia="Times New Roman" w:cs="Times New Roman"/>
          <w:highlight w:val="green"/>
          <w:lang w:eastAsia="cs-CZ"/>
        </w:rPr>
        <w:t>……………….</w:t>
      </w:r>
      <w:r w:rsidRPr="002C2EB0">
        <w:rPr>
          <w:rFonts w:eastAsia="Times New Roman" w:cs="Times New Roman"/>
          <w:lang w:eastAsia="cs-CZ"/>
        </w:rPr>
        <w:t xml:space="preserve"> Kč.</w:t>
      </w:r>
    </w:p>
    <w:p w14:paraId="35EB1CD5" w14:textId="69E1F01D" w:rsidR="00E66170" w:rsidRPr="009B399F" w:rsidRDefault="00E66170" w:rsidP="009B399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B399F">
        <w:rPr>
          <w:rFonts w:eastAsia="Times New Roman" w:cs="Times New Roman"/>
          <w:lang w:eastAsia="cs-CZ"/>
        </w:rPr>
        <w:t>Kupní cena zahrnuje</w:t>
      </w:r>
      <w:r w:rsidR="00B946B9" w:rsidRPr="009B399F">
        <w:rPr>
          <w:rFonts w:eastAsia="Times New Roman" w:cs="Times New Roman"/>
          <w:lang w:eastAsia="cs-CZ"/>
        </w:rPr>
        <w:t xml:space="preserve"> grafické </w:t>
      </w:r>
      <w:r w:rsidR="00B946B9" w:rsidRPr="009B399F">
        <w:rPr>
          <w:rFonts w:eastAsia="Times New Roman"/>
          <w:lang w:eastAsia="cs-CZ"/>
        </w:rPr>
        <w:t>zpracování interiéru / exteriéru</w:t>
      </w:r>
      <w:r w:rsidR="009B399F" w:rsidRPr="009B399F">
        <w:rPr>
          <w:rFonts w:eastAsia="Times New Roman"/>
          <w:lang w:eastAsia="cs-CZ"/>
        </w:rPr>
        <w:t xml:space="preserve"> </w:t>
      </w:r>
      <w:r w:rsidR="009B399F">
        <w:rPr>
          <w:rFonts w:eastAsia="Times New Roman"/>
          <w:lang w:eastAsia="cs-CZ"/>
        </w:rPr>
        <w:t>stěn přívěsu, realizaci</w:t>
      </w:r>
      <w:r w:rsidR="009B399F" w:rsidRPr="009B399F">
        <w:rPr>
          <w:rFonts w:eastAsia="Times New Roman"/>
          <w:lang w:eastAsia="cs-CZ"/>
        </w:rPr>
        <w:t xml:space="preserve"> polepů,</w:t>
      </w:r>
      <w:r w:rsidR="009B399F" w:rsidRPr="009B399F">
        <w:rPr>
          <w:rFonts w:eastAsia="Times New Roman" w:cs="Times New Roman"/>
          <w:lang w:eastAsia="cs-CZ"/>
        </w:rPr>
        <w:t xml:space="preserve"> základní proškolení obsluhy přívěsu, </w:t>
      </w:r>
      <w:r w:rsidR="009B399F" w:rsidRPr="009B399F">
        <w:rPr>
          <w:szCs w:val="22"/>
        </w:rPr>
        <w:t>uvedení zboží do stavu schopného používání,</w:t>
      </w:r>
      <w:r w:rsidR="009B399F" w:rsidRPr="009B399F">
        <w:rPr>
          <w:rFonts w:eastAsia="Times New Roman" w:cs="Times New Roman"/>
          <w:lang w:eastAsia="cs-CZ"/>
        </w:rPr>
        <w:t xml:space="preserve"> přihlášení do registru silničních vozidel</w:t>
      </w:r>
      <w:r w:rsidR="00D52B0E">
        <w:rPr>
          <w:rFonts w:eastAsia="Times New Roman" w:cs="Times New Roman"/>
          <w:lang w:eastAsia="cs-CZ"/>
        </w:rPr>
        <w:t>, záruční servis</w:t>
      </w:r>
      <w:r w:rsidR="009B399F">
        <w:rPr>
          <w:rFonts w:eastAsia="Times New Roman" w:cs="Times New Roman"/>
          <w:lang w:eastAsia="cs-CZ"/>
        </w:rPr>
        <w:t>.</w:t>
      </w:r>
    </w:p>
    <w:p w14:paraId="47A205F7" w14:textId="6F1F510A" w:rsidR="002B20CA" w:rsidRDefault="007F5EC4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C2EB0">
        <w:rPr>
          <w:rFonts w:eastAsia="Times New Roman" w:cs="Times New Roman"/>
          <w:lang w:eastAsia="cs-CZ"/>
        </w:rPr>
        <w:lastRenderedPageBreak/>
        <w:t xml:space="preserve">Kupní cena bude uhrazena na základě předávacího protokolu podepsaného oběma </w:t>
      </w:r>
      <w:r w:rsidR="008B1447" w:rsidRPr="002C2EB0">
        <w:rPr>
          <w:rFonts w:eastAsia="Times New Roman" w:cs="Times New Roman"/>
          <w:lang w:eastAsia="cs-CZ"/>
        </w:rPr>
        <w:t>Sml</w:t>
      </w:r>
      <w:r w:rsidRPr="002C2EB0">
        <w:rPr>
          <w:rFonts w:eastAsia="Times New Roman" w:cs="Times New Roman"/>
          <w:lang w:eastAsia="cs-CZ"/>
        </w:rPr>
        <w:t>uvními stranami</w:t>
      </w:r>
      <w:r w:rsidR="002B20CA" w:rsidRPr="002C2EB0">
        <w:rPr>
          <w:rFonts w:eastAsia="Times New Roman" w:cs="Times New Roman"/>
          <w:lang w:eastAsia="cs-CZ"/>
        </w:rPr>
        <w:t>.</w:t>
      </w:r>
    </w:p>
    <w:p w14:paraId="45DD6809" w14:textId="7C3CD74E" w:rsidR="00EE3191" w:rsidRPr="00581F17" w:rsidRDefault="00581F17" w:rsidP="00581F17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Splatnost faktury činí 3</w:t>
      </w:r>
      <w:r w:rsidR="0019249B">
        <w:rPr>
          <w:rFonts w:eastAsia="Times New Roman" w:cs="Times New Roman"/>
          <w:lang w:eastAsia="cs-CZ"/>
        </w:rPr>
        <w:t>0 dní.</w:t>
      </w:r>
      <w:bookmarkStart w:id="0" w:name="_GoBack"/>
      <w:bookmarkEnd w:id="0"/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3B229E0C" w:rsidR="00D85C5B" w:rsidRPr="002C2EB0" w:rsidRDefault="00D85C5B" w:rsidP="002C2EB0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C2EB0">
        <w:rPr>
          <w:rFonts w:eastAsia="Times New Roman" w:cs="Times New Roman"/>
          <w:lang w:eastAsia="cs-CZ"/>
        </w:rPr>
        <w:t>Místo dodání je</w:t>
      </w:r>
      <w:r w:rsidR="002C2EB0" w:rsidRPr="002C2EB0">
        <w:rPr>
          <w:rFonts w:eastAsia="Times New Roman" w:cs="Times New Roman"/>
          <w:lang w:eastAsia="cs-CZ"/>
        </w:rPr>
        <w:t xml:space="preserve"> Správa železnic, státní organizace, Dlážděná 1003/7, 110 00 Praha 1 Nové Město</w:t>
      </w:r>
    </w:p>
    <w:p w14:paraId="5115D35D" w14:textId="7A379A65" w:rsidR="00D85C5B" w:rsidRPr="002C2EB0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C2EB0">
        <w:rPr>
          <w:rFonts w:eastAsia="Times New Roman" w:cs="Times New Roman"/>
          <w:lang w:eastAsia="cs-CZ"/>
        </w:rPr>
        <w:t xml:space="preserve">Předmět koupě bude dodán do </w:t>
      </w:r>
      <w:r w:rsidR="002C2EB0" w:rsidRPr="002C2EB0">
        <w:rPr>
          <w:rFonts w:eastAsia="Times New Roman" w:cs="Times New Roman"/>
          <w:lang w:eastAsia="cs-CZ"/>
        </w:rPr>
        <w:t>1. 11. 2022</w:t>
      </w:r>
      <w:r w:rsidRPr="002C2EB0">
        <w:rPr>
          <w:rFonts w:eastAsia="Times New Roman" w:cs="Times New Roman"/>
          <w:lang w:eastAsia="cs-CZ"/>
        </w:rPr>
        <w:t>.</w:t>
      </w:r>
    </w:p>
    <w:p w14:paraId="4D5A70EC" w14:textId="77777777" w:rsidR="00D85C5B" w:rsidRPr="002C2EB0" w:rsidRDefault="00D85C5B" w:rsidP="000E4F4B">
      <w:pPr>
        <w:pStyle w:val="Nadpis1"/>
        <w:rPr>
          <w:rFonts w:eastAsia="Times New Roman"/>
          <w:lang w:eastAsia="cs-CZ"/>
        </w:rPr>
      </w:pPr>
      <w:r w:rsidRPr="002C2EB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2C2EB0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C2EB0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2C2EB0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C2EB0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2C2EB0" w:rsidRDefault="00D85C5B" w:rsidP="000E4F4B">
      <w:pPr>
        <w:pStyle w:val="Nadpis1"/>
        <w:rPr>
          <w:rFonts w:eastAsia="Times New Roman"/>
          <w:lang w:eastAsia="cs-CZ"/>
        </w:rPr>
      </w:pPr>
      <w:r w:rsidRPr="002C2EB0">
        <w:rPr>
          <w:rFonts w:eastAsia="Times New Roman"/>
          <w:lang w:eastAsia="cs-CZ"/>
        </w:rPr>
        <w:t>Listiny (doklady)</w:t>
      </w:r>
    </w:p>
    <w:p w14:paraId="48FF7269" w14:textId="0869F810" w:rsidR="00B946B9" w:rsidRPr="00F15643" w:rsidRDefault="00D85C5B" w:rsidP="00B946B9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Verdana" w:hAnsi="Verdana" w:cs="Tahoma"/>
          <w:bCs/>
          <w:color w:val="000000"/>
        </w:rPr>
      </w:pPr>
      <w:r w:rsidRPr="002C2EB0">
        <w:rPr>
          <w:rFonts w:eastAsia="Times New Roman" w:cs="Times New Roman"/>
          <w:lang w:eastAsia="cs-CZ"/>
        </w:rPr>
        <w:t xml:space="preserve">Prodávající předá Kupujícímu </w:t>
      </w:r>
      <w:r w:rsidR="00B946B9" w:rsidRPr="00F15643">
        <w:rPr>
          <w:rFonts w:ascii="Verdana" w:hAnsi="Verdana" w:cs="Tahoma"/>
          <w:bCs/>
          <w:color w:val="000000"/>
        </w:rPr>
        <w:t>1 ks přívěsu skříňového pro prezentaci projektů Správy železnic se všemi součástmi a příslušenstvím:</w:t>
      </w:r>
    </w:p>
    <w:p w14:paraId="0AD50C20" w14:textId="138B8109" w:rsidR="00B946B9" w:rsidRDefault="00B946B9" w:rsidP="00B946B9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Verdana" w:hAnsi="Verdana" w:cs="Tahoma"/>
          <w:bCs/>
          <w:color w:val="000000"/>
        </w:rPr>
      </w:pPr>
      <w:r w:rsidRPr="00EE546D">
        <w:rPr>
          <w:rFonts w:ascii="Verdana" w:hAnsi="Verdana" w:cs="Tahoma"/>
          <w:bCs/>
          <w:color w:val="000000"/>
        </w:rPr>
        <w:t>nabytí vlastnického práva ke zboží</w:t>
      </w:r>
      <w:r w:rsidR="00D52B0E">
        <w:rPr>
          <w:rFonts w:ascii="Verdana" w:hAnsi="Verdana" w:cs="Tahoma"/>
          <w:bCs/>
          <w:color w:val="000000"/>
        </w:rPr>
        <w:t xml:space="preserve"> (předávací protokol)</w:t>
      </w:r>
    </w:p>
    <w:p w14:paraId="45F8392F" w14:textId="04403FDE" w:rsidR="00C13655" w:rsidRDefault="00C13655" w:rsidP="00B946B9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Verdana" w:hAnsi="Verdana" w:cs="Tahoma"/>
          <w:bCs/>
          <w:color w:val="000000"/>
        </w:rPr>
      </w:pPr>
      <w:r>
        <w:rPr>
          <w:rFonts w:ascii="Verdana" w:hAnsi="Verdana" w:cs="Tahoma"/>
          <w:bCs/>
          <w:color w:val="000000"/>
        </w:rPr>
        <w:t>doklad o provedeném kompletním předprodejním servisu</w:t>
      </w:r>
    </w:p>
    <w:p w14:paraId="2FDECCE4" w14:textId="4037232C" w:rsidR="00C13655" w:rsidRPr="00EE546D" w:rsidRDefault="00C13655" w:rsidP="00B946B9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Verdana" w:hAnsi="Verdana" w:cs="Tahoma"/>
          <w:bCs/>
          <w:color w:val="000000"/>
        </w:rPr>
      </w:pPr>
      <w:r>
        <w:rPr>
          <w:rFonts w:ascii="Verdana" w:hAnsi="Verdana" w:cs="Tahoma"/>
          <w:bCs/>
          <w:color w:val="000000"/>
        </w:rPr>
        <w:t>odsouhlasený technický výkres</w:t>
      </w:r>
    </w:p>
    <w:p w14:paraId="2A3EE345" w14:textId="77777777" w:rsidR="00B946B9" w:rsidRPr="00EE546D" w:rsidRDefault="00B946B9" w:rsidP="00B946B9">
      <w:pPr>
        <w:numPr>
          <w:ilvl w:val="2"/>
          <w:numId w:val="9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Verdana" w:hAnsi="Verdana" w:cs="Tahoma"/>
          <w:bCs/>
          <w:color w:val="000000"/>
        </w:rPr>
      </w:pPr>
      <w:r w:rsidRPr="00EE546D">
        <w:rPr>
          <w:rFonts w:ascii="Verdana" w:hAnsi="Verdana" w:cs="Tahoma"/>
          <w:bCs/>
          <w:color w:val="000000"/>
        </w:rPr>
        <w:t>dokumentace a nezbytné doklady potřebné k převzetí a užívání zboží v českém jazyce, tj.:</w:t>
      </w:r>
    </w:p>
    <w:p w14:paraId="49A19805" w14:textId="77777777" w:rsidR="00B946B9" w:rsidRPr="00F15643" w:rsidRDefault="00B946B9" w:rsidP="00B946B9">
      <w:pPr>
        <w:pStyle w:val="Odstavecseseznamem"/>
        <w:numPr>
          <w:ilvl w:val="0"/>
          <w:numId w:val="11"/>
        </w:numPr>
        <w:tabs>
          <w:tab w:val="left" w:pos="709"/>
        </w:tabs>
        <w:autoSpaceDN w:val="0"/>
        <w:spacing w:after="0" w:line="276" w:lineRule="auto"/>
        <w:ind w:left="993"/>
        <w:rPr>
          <w:rFonts w:ascii="Verdana" w:hAnsi="Verdana" w:cs="Tahoma"/>
          <w:bCs/>
          <w:color w:val="000000"/>
        </w:rPr>
      </w:pPr>
      <w:r w:rsidRPr="00F15643">
        <w:rPr>
          <w:rFonts w:ascii="Verdana" w:hAnsi="Verdana" w:cs="Tahoma"/>
          <w:bCs/>
          <w:color w:val="000000"/>
        </w:rPr>
        <w:t xml:space="preserve">záruční list - s veškerými ustanoveními o poskytovaných záručních podmínkách, </w:t>
      </w:r>
    </w:p>
    <w:p w14:paraId="5751DC5E" w14:textId="77777777" w:rsidR="00B946B9" w:rsidRPr="00F15643" w:rsidRDefault="00B946B9" w:rsidP="00B946B9">
      <w:pPr>
        <w:pStyle w:val="Odstavecseseznamem"/>
        <w:numPr>
          <w:ilvl w:val="0"/>
          <w:numId w:val="11"/>
        </w:numPr>
        <w:tabs>
          <w:tab w:val="left" w:pos="709"/>
        </w:tabs>
        <w:autoSpaceDN w:val="0"/>
        <w:spacing w:after="0" w:line="276" w:lineRule="auto"/>
        <w:ind w:left="993"/>
        <w:rPr>
          <w:rFonts w:ascii="Verdana" w:hAnsi="Verdana" w:cs="Tahoma"/>
          <w:bCs/>
          <w:color w:val="000000"/>
        </w:rPr>
      </w:pPr>
      <w:r w:rsidRPr="00F15643">
        <w:rPr>
          <w:rFonts w:ascii="Verdana" w:hAnsi="Verdana" w:cs="Tahoma"/>
          <w:bCs/>
          <w:color w:val="000000"/>
        </w:rPr>
        <w:t>technický průkaz,</w:t>
      </w:r>
    </w:p>
    <w:p w14:paraId="7A7FF935" w14:textId="77777777" w:rsidR="00B946B9" w:rsidRPr="00F15643" w:rsidRDefault="00B946B9" w:rsidP="00B946B9">
      <w:pPr>
        <w:pStyle w:val="Odstavecseseznamem"/>
        <w:numPr>
          <w:ilvl w:val="0"/>
          <w:numId w:val="11"/>
        </w:numPr>
        <w:tabs>
          <w:tab w:val="left" w:pos="709"/>
        </w:tabs>
        <w:autoSpaceDN w:val="0"/>
        <w:spacing w:after="0" w:line="276" w:lineRule="auto"/>
        <w:ind w:left="993"/>
        <w:rPr>
          <w:rFonts w:ascii="Verdana" w:hAnsi="Verdana" w:cs="Tahoma"/>
          <w:bCs/>
          <w:color w:val="000000"/>
        </w:rPr>
      </w:pPr>
      <w:r w:rsidRPr="00F15643">
        <w:rPr>
          <w:rFonts w:ascii="Verdana" w:hAnsi="Verdana" w:cs="Tahoma"/>
          <w:bCs/>
          <w:color w:val="000000"/>
        </w:rPr>
        <w:t>návod k obsluze a údržbě (příručka pro obsluhu obsahující popis, údržbu a používání všech systémů jednotlivých zařízení),</w:t>
      </w:r>
    </w:p>
    <w:p w14:paraId="1A885826" w14:textId="77777777" w:rsidR="00B946B9" w:rsidRPr="00F15643" w:rsidRDefault="00B946B9" w:rsidP="00B946B9">
      <w:pPr>
        <w:pStyle w:val="Odstavecseseznamem"/>
        <w:numPr>
          <w:ilvl w:val="0"/>
          <w:numId w:val="11"/>
        </w:numPr>
        <w:tabs>
          <w:tab w:val="left" w:pos="709"/>
        </w:tabs>
        <w:autoSpaceDN w:val="0"/>
        <w:spacing w:after="0" w:line="276" w:lineRule="auto"/>
        <w:ind w:left="993"/>
        <w:rPr>
          <w:rFonts w:ascii="Verdana" w:hAnsi="Verdana" w:cs="Tahoma"/>
          <w:bCs/>
          <w:color w:val="000000"/>
        </w:rPr>
      </w:pPr>
      <w:r w:rsidRPr="00F15643">
        <w:rPr>
          <w:rFonts w:ascii="Verdana" w:hAnsi="Verdana" w:cs="Tahoma"/>
          <w:bCs/>
          <w:color w:val="000000"/>
        </w:rPr>
        <w:t>seznam výbavy a příslušenství,</w:t>
      </w:r>
    </w:p>
    <w:p w14:paraId="7BAA60E0" w14:textId="77777777" w:rsidR="00B946B9" w:rsidRPr="00F15643" w:rsidRDefault="00B946B9" w:rsidP="00B946B9">
      <w:pPr>
        <w:pStyle w:val="Odstavecseseznamem"/>
        <w:numPr>
          <w:ilvl w:val="0"/>
          <w:numId w:val="11"/>
        </w:numPr>
        <w:tabs>
          <w:tab w:val="left" w:pos="709"/>
        </w:tabs>
        <w:autoSpaceDN w:val="0"/>
        <w:spacing w:after="0" w:line="276" w:lineRule="auto"/>
        <w:ind w:left="993"/>
        <w:rPr>
          <w:rFonts w:ascii="Verdana" w:hAnsi="Verdana" w:cs="Tahoma"/>
          <w:bCs/>
          <w:color w:val="000000"/>
        </w:rPr>
      </w:pPr>
      <w:r w:rsidRPr="00F15643">
        <w:rPr>
          <w:rFonts w:ascii="Verdana" w:hAnsi="Verdana" w:cs="Tahoma"/>
          <w:bCs/>
          <w:color w:val="000000"/>
        </w:rPr>
        <w:t>servisní dokumentaci včetně seznamu poskytovatelů servisních prací k zajištění bezplatného odstranění vad zboží v záruční době a seznamu poskytovatelů servisních prací, kteří mohou zajišťovat servis po uplynutí záručních lhůt.</w:t>
      </w:r>
    </w:p>
    <w:p w14:paraId="7E7E4087" w14:textId="0AFEE4D3" w:rsidR="00B946B9" w:rsidRPr="00B946B9" w:rsidRDefault="00B946B9" w:rsidP="00B946B9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Verdana" w:hAnsi="Verdana" w:cs="Tahoma"/>
          <w:bCs/>
          <w:color w:val="000000"/>
        </w:rPr>
      </w:pPr>
      <w:r w:rsidRPr="00B946B9">
        <w:rPr>
          <w:rFonts w:eastAsia="Times New Roman" w:cs="Times New Roman"/>
          <w:lang w:eastAsia="cs-CZ"/>
        </w:rPr>
        <w:t>Zboží</w:t>
      </w:r>
      <w:r w:rsidRPr="00B946B9">
        <w:rPr>
          <w:rFonts w:ascii="Verdana" w:hAnsi="Verdana" w:cs="Tahoma"/>
          <w:bCs/>
          <w:color w:val="000000"/>
        </w:rPr>
        <w:t xml:space="preserve"> bude odevzdáno nové, nepoužívané, nerenovované, funkční, které bude odpovídat platným technickým normám a předpisům výrobce a technickým podmínkám v ČR a zemích EU.</w:t>
      </w:r>
    </w:p>
    <w:p w14:paraId="249D087E" w14:textId="59D83DAA" w:rsidR="00D85C5B" w:rsidRPr="00B946B9" w:rsidRDefault="00B946B9" w:rsidP="00B946B9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Verdana" w:hAnsi="Verdana" w:cs="Tahoma"/>
          <w:bCs/>
          <w:color w:val="000000"/>
        </w:rPr>
      </w:pPr>
      <w:r w:rsidRPr="00B946B9">
        <w:rPr>
          <w:rFonts w:eastAsia="Times New Roman" w:cs="Times New Roman"/>
          <w:lang w:eastAsia="cs-CZ"/>
        </w:rPr>
        <w:t>Zboží</w:t>
      </w:r>
      <w:r w:rsidRPr="00B946B9">
        <w:rPr>
          <w:rFonts w:ascii="Verdana" w:hAnsi="Verdana" w:cs="Tahoma"/>
          <w:bCs/>
          <w:color w:val="000000"/>
        </w:rPr>
        <w:t xml:space="preserve"> bude při předání uvedeno do stavu schopného používání (tj. zboží zprovozněno</w:t>
      </w:r>
      <w:r>
        <w:rPr>
          <w:rFonts w:ascii="Verdana" w:hAnsi="Verdana" w:cs="Tahoma"/>
          <w:bCs/>
          <w:color w:val="000000"/>
        </w:rPr>
        <w:t>).</w:t>
      </w:r>
    </w:p>
    <w:p w14:paraId="4B70C07C" w14:textId="77777777" w:rsidR="00D85C5B" w:rsidRPr="002C2EB0" w:rsidRDefault="00D85C5B" w:rsidP="000E4F4B">
      <w:pPr>
        <w:pStyle w:val="Nadpis1"/>
        <w:rPr>
          <w:rFonts w:eastAsia="Times New Roman"/>
          <w:lang w:eastAsia="cs-CZ"/>
        </w:rPr>
      </w:pPr>
      <w:r w:rsidRPr="002C2EB0">
        <w:rPr>
          <w:rFonts w:eastAsia="Times New Roman"/>
          <w:lang w:eastAsia="cs-CZ"/>
        </w:rPr>
        <w:t>Záruka</w:t>
      </w:r>
    </w:p>
    <w:p w14:paraId="6AF415A5" w14:textId="77777777" w:rsidR="009146AF" w:rsidRPr="002C2EB0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C2EB0">
        <w:rPr>
          <w:rFonts w:eastAsia="Times New Roman" w:cs="Times New Roman"/>
          <w:lang w:eastAsia="cs-CZ"/>
        </w:rPr>
        <w:t>Záruční doba činí 24 měsíců.</w:t>
      </w:r>
    </w:p>
    <w:p w14:paraId="2097C982" w14:textId="77777777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7A1A44EF" w14:textId="220AB93F" w:rsidR="00A33BB9" w:rsidRPr="00E03348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highlight w:val="green"/>
          <w:u w:val="none"/>
          <w:lang w:eastAsia="cs-CZ"/>
        </w:rPr>
      </w:pPr>
      <w:r w:rsidRPr="00E03348">
        <w:rPr>
          <w:rFonts w:eastAsia="Times New Roman" w:cs="Times New Roman"/>
          <w:b w:val="0"/>
          <w:highlight w:val="green"/>
          <w:u w:val="none"/>
          <w:lang w:eastAsia="cs-CZ"/>
        </w:rPr>
        <w:t xml:space="preserve">Na provedení </w:t>
      </w:r>
      <w:r w:rsidR="009146AF" w:rsidRPr="00E03348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E03348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budou podílet poddodavatelé uvedení v příloze č…. této Smlouvy. </w:t>
      </w:r>
    </w:p>
    <w:p w14:paraId="54145A15" w14:textId="1C2C8046" w:rsidR="00A23606" w:rsidRPr="00E03348" w:rsidRDefault="00A33BB9" w:rsidP="00E03348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highlight w:val="green"/>
          <w:lang w:eastAsia="cs-CZ"/>
        </w:rPr>
      </w:pPr>
      <w:r w:rsidRPr="00E03348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E03348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E03348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E03348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E03348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 a vymaže tuto položku ze seznamu příloh).</w:t>
      </w:r>
    </w:p>
    <w:p w14:paraId="6B8795A3" w14:textId="6F145193" w:rsidR="008706ED" w:rsidRPr="00961FE5" w:rsidRDefault="008706ED" w:rsidP="00961FE5">
      <w:pPr>
        <w:pStyle w:val="Nadpis1"/>
        <w:rPr>
          <w:lang w:eastAsia="cs-CZ"/>
        </w:rPr>
      </w:pPr>
      <w:r w:rsidRPr="00961FE5">
        <w:rPr>
          <w:lang w:eastAsia="cs-CZ"/>
        </w:rPr>
        <w:t xml:space="preserve">Rovnocenné podmínky v rámci poddodavatelského řetězce </w:t>
      </w:r>
    </w:p>
    <w:p w14:paraId="4B6A97C9" w14:textId="2D8CBED8" w:rsidR="008706ED" w:rsidRPr="00E03348" w:rsidRDefault="00961FE5" w:rsidP="00E03348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</w:rPr>
      </w:pPr>
      <w:r w:rsidRPr="00961FE5">
        <w:rPr>
          <w:b w:val="0"/>
          <w:u w:val="none"/>
        </w:rPr>
        <w:t>Prodávající</w:t>
      </w:r>
      <w:r w:rsidR="008706ED" w:rsidRPr="00961FE5">
        <w:rPr>
          <w:b w:val="0"/>
          <w:u w:val="none"/>
        </w:rPr>
        <w:t xml:space="preserve"> se zavazuje ujednat si s dalšími osobami, které se na jeho straně podílejí na plnění předmětu </w:t>
      </w:r>
      <w:r w:rsidR="00D52B0E">
        <w:rPr>
          <w:b w:val="0"/>
          <w:u w:val="none"/>
        </w:rPr>
        <w:t>koupě</w:t>
      </w:r>
      <w:r w:rsidR="008706ED" w:rsidRPr="00961FE5">
        <w:rPr>
          <w:b w:val="0"/>
          <w:u w:val="none"/>
        </w:rPr>
        <w:t xml:space="preserve">, a jsou podnikateli (dále jen „smluvní partneři </w:t>
      </w:r>
      <w:r w:rsidRPr="00961FE5">
        <w:rPr>
          <w:b w:val="0"/>
          <w:u w:val="none"/>
        </w:rPr>
        <w:t>Prodávajícího</w:t>
      </w:r>
      <w:r w:rsidR="008706ED" w:rsidRPr="00961FE5">
        <w:rPr>
          <w:b w:val="0"/>
          <w:u w:val="none"/>
        </w:rPr>
        <w:t xml:space="preserve">“), stejnou nebo kratší dobu splatnosti daňových dokladů, jaká je sjednána v této Smlouvě. </w:t>
      </w:r>
      <w:r w:rsidRPr="00961FE5">
        <w:rPr>
          <w:b w:val="0"/>
          <w:u w:val="none"/>
        </w:rPr>
        <w:t>Prodávající</w:t>
      </w:r>
      <w:r w:rsidR="008706ED" w:rsidRPr="00961FE5">
        <w:rPr>
          <w:b w:val="0"/>
          <w:u w:val="none"/>
        </w:rPr>
        <w:t xml:space="preserve"> se zavazuje na písemnou výzvu předložit </w:t>
      </w:r>
      <w:r w:rsidRPr="00961FE5">
        <w:rPr>
          <w:b w:val="0"/>
          <w:u w:val="none"/>
        </w:rPr>
        <w:t>Kupujícímu</w:t>
      </w:r>
      <w:r w:rsidR="008706ED" w:rsidRPr="00961FE5">
        <w:rPr>
          <w:b w:val="0"/>
          <w:u w:val="none"/>
        </w:rPr>
        <w:t xml:space="preserve"> do tří pracovních dnů od doručení výzvy smluvní dokumentaci (včetně jejich případných změn) se smluvními partnery </w:t>
      </w:r>
      <w:r w:rsidRPr="00961FE5">
        <w:rPr>
          <w:b w:val="0"/>
          <w:u w:val="none"/>
        </w:rPr>
        <w:t>Prodávajícího</w:t>
      </w:r>
      <w:r w:rsidR="008706ED" w:rsidRPr="00961FE5">
        <w:rPr>
          <w:b w:val="0"/>
          <w:u w:val="none"/>
        </w:rPr>
        <w:t xml:space="preserve"> uvedenými ve výzvě </w:t>
      </w:r>
      <w:r w:rsidRPr="00961FE5">
        <w:rPr>
          <w:b w:val="0"/>
          <w:u w:val="none"/>
        </w:rPr>
        <w:t>Kupujícího</w:t>
      </w:r>
      <w:r w:rsidR="008706ED" w:rsidRPr="00961FE5">
        <w:rPr>
          <w:b w:val="0"/>
          <w:u w:val="none"/>
        </w:rPr>
        <w:t xml:space="preserve">, ze kterých bude vyplývat splnění povinnosti </w:t>
      </w:r>
      <w:r w:rsidRPr="00961FE5">
        <w:rPr>
          <w:b w:val="0"/>
          <w:u w:val="none"/>
        </w:rPr>
        <w:t>Prodávajícího</w:t>
      </w:r>
      <w:r w:rsidR="008706ED" w:rsidRPr="00961FE5">
        <w:rPr>
          <w:b w:val="0"/>
          <w:u w:val="none"/>
        </w:rPr>
        <w:t xml:space="preserve"> dle předchozí věty. Předkládaná smluvní dokumentace bude anonymizována tak, aby neobsahovala osobní údaje či obchodní tajemství dodavatele či smluvních partnerů </w:t>
      </w:r>
      <w:r w:rsidRPr="00961FE5">
        <w:rPr>
          <w:b w:val="0"/>
          <w:u w:val="none"/>
        </w:rPr>
        <w:t>Prodávajícího</w:t>
      </w:r>
      <w:r w:rsidR="008706ED" w:rsidRPr="00961FE5">
        <w:rPr>
          <w:b w:val="0"/>
          <w:u w:val="none"/>
        </w:rPr>
        <w:t xml:space="preserve">; musí z ní však vždy být zřejmé splnění povinnosti </w:t>
      </w:r>
      <w:r w:rsidRPr="00961FE5">
        <w:rPr>
          <w:b w:val="0"/>
          <w:u w:val="none"/>
        </w:rPr>
        <w:t>Prodávajícího</w:t>
      </w:r>
      <w:r w:rsidR="008706ED" w:rsidRPr="00961FE5">
        <w:rPr>
          <w:b w:val="0"/>
          <w:u w:val="none"/>
        </w:rPr>
        <w:t xml:space="preserve"> dle tohoto odstavce Smlouvy.</w:t>
      </w:r>
    </w:p>
    <w:p w14:paraId="534DE6AA" w14:textId="56CB2DFE" w:rsidR="008706ED" w:rsidRPr="00E03348" w:rsidRDefault="00961FE5" w:rsidP="008706ED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</w:rPr>
      </w:pPr>
      <w:r w:rsidRPr="00961FE5">
        <w:rPr>
          <w:b w:val="0"/>
          <w:u w:val="none"/>
        </w:rPr>
        <w:lastRenderedPageBreak/>
        <w:t>Prodávající</w:t>
      </w:r>
      <w:r w:rsidR="008706ED" w:rsidRPr="00961FE5">
        <w:rPr>
          <w:b w:val="0"/>
          <w:u w:val="none"/>
        </w:rPr>
        <w:t xml:space="preserve"> se zavazuje uhradit smluvní pokutu ve výši 5.000 Kč za každý byť i započatý den prodlení se splněním povinnosti předložit smluvní dokumentaci dle předchozího odstavce Smlouvy. </w:t>
      </w:r>
      <w:r w:rsidRPr="00961FE5">
        <w:rPr>
          <w:b w:val="0"/>
          <w:u w:val="none"/>
        </w:rPr>
        <w:t>Prodávající</w:t>
      </w:r>
      <w:r w:rsidR="008706ED" w:rsidRPr="00961FE5">
        <w:rPr>
          <w:b w:val="0"/>
          <w:u w:val="none"/>
        </w:rPr>
        <w:t xml:space="preserve"> se dále zavazuje uhradit smluvní pokutu ve výši 5.000 Kč za každý byť i započatý den, po který porušil svou povinnost mít se smluvními partnery </w:t>
      </w:r>
      <w:r w:rsidRPr="00961FE5">
        <w:rPr>
          <w:b w:val="0"/>
          <w:u w:val="none"/>
        </w:rPr>
        <w:t>Prodávajícího</w:t>
      </w:r>
      <w:r w:rsidR="008706ED" w:rsidRPr="00961FE5">
        <w:rPr>
          <w:b w:val="0"/>
          <w:u w:val="none"/>
        </w:rPr>
        <w:t xml:space="preserve"> stejnou nebo kratší dobu splatnosti daňových dokladů, jaká je sjednána v této Smlouvě. Smluvní sankce dle tohoto odstavce smlouvy lze v případě postupného porušení obou povinností </w:t>
      </w:r>
      <w:r w:rsidRPr="00961FE5">
        <w:rPr>
          <w:b w:val="0"/>
          <w:u w:val="none"/>
        </w:rPr>
        <w:t>Prodávajícího</w:t>
      </w:r>
      <w:r w:rsidR="008706ED" w:rsidRPr="00961FE5">
        <w:rPr>
          <w:b w:val="0"/>
          <w:u w:val="none"/>
        </w:rPr>
        <w:t xml:space="preserve"> sčítat</w:t>
      </w:r>
      <w:r w:rsidR="008706ED" w:rsidRPr="00E03348">
        <w:rPr>
          <w:b w:val="0"/>
          <w:u w:val="none"/>
        </w:rPr>
        <w:t>.</w:t>
      </w:r>
    </w:p>
    <w:p w14:paraId="2C3BADAE" w14:textId="77777777" w:rsidR="008706ED" w:rsidRPr="00E03348" w:rsidRDefault="008706ED" w:rsidP="008706ED">
      <w:pPr>
        <w:rPr>
          <w:lang w:eastAsia="cs-CZ"/>
        </w:rPr>
      </w:pPr>
    </w:p>
    <w:p w14:paraId="3BD40581" w14:textId="77777777" w:rsidR="00D85C5B" w:rsidRPr="008706ED" w:rsidRDefault="00D85C5B" w:rsidP="000E4F4B">
      <w:pPr>
        <w:pStyle w:val="Nadpis1"/>
        <w:rPr>
          <w:rFonts w:eastAsia="Times New Roman"/>
          <w:lang w:eastAsia="cs-CZ"/>
        </w:rPr>
      </w:pPr>
      <w:r w:rsidRPr="008706ED">
        <w:rPr>
          <w:rFonts w:eastAsia="Times New Roman"/>
          <w:lang w:eastAsia="cs-CZ"/>
        </w:rPr>
        <w:t>Další ujednání</w:t>
      </w:r>
    </w:p>
    <w:p w14:paraId="4FE3FBA8" w14:textId="77777777" w:rsidR="00D85C5B" w:rsidRPr="00B946B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asciiTheme="minorHAnsi" w:eastAsia="Times New Roman" w:hAnsiTheme="minorHAnsi" w:cs="Times New Roman"/>
          <w:b w:val="0"/>
          <w:u w:val="none"/>
          <w:lang w:eastAsia="cs-CZ"/>
        </w:rPr>
      </w:pP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B946B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asciiTheme="minorHAnsi" w:eastAsia="Times New Roman" w:hAnsiTheme="minorHAnsi" w:cs="Times New Roman"/>
          <w:b w:val="0"/>
          <w:u w:val="none"/>
          <w:lang w:eastAsia="cs-CZ"/>
        </w:rPr>
      </w:pP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Kontaktními osobami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uvních stran jsou</w:t>
      </w:r>
    </w:p>
    <w:p w14:paraId="04A8EF3F" w14:textId="77777777" w:rsidR="00D85C5B" w:rsidRPr="00B946B9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highlight w:val="yellow"/>
          <w:lang w:eastAsia="cs-CZ"/>
        </w:rPr>
      </w:pPr>
      <w:r w:rsidRPr="00B946B9">
        <w:rPr>
          <w:rFonts w:eastAsia="Times New Roman" w:cs="Times New Roman"/>
          <w:highlight w:val="yellow"/>
          <w:lang w:eastAsia="cs-CZ"/>
        </w:rPr>
        <w:t>za Kupujícího p. ……………………. , tel. …………………. , email …………………….. ,</w:t>
      </w:r>
    </w:p>
    <w:p w14:paraId="5FEEEEAB" w14:textId="77777777" w:rsidR="00D85C5B" w:rsidRPr="00B946B9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B946B9">
        <w:rPr>
          <w:rFonts w:eastAsia="Times New Roman" w:cs="Times New Roman"/>
          <w:highlight w:val="green"/>
          <w:lang w:eastAsia="cs-CZ"/>
        </w:rPr>
        <w:t>za Prodávajícího p. ……………………. , tel. …………………. , email …………………….. .</w:t>
      </w:r>
    </w:p>
    <w:p w14:paraId="6C470B75" w14:textId="31B4D548" w:rsidR="00D85C5B" w:rsidRPr="00B946B9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asciiTheme="minorHAnsi" w:eastAsia="Times New Roman" w:hAnsiTheme="minorHAnsi" w:cs="Times New Roman"/>
          <w:b w:val="0"/>
          <w:u w:val="none"/>
          <w:lang w:eastAsia="cs-CZ"/>
        </w:rPr>
      </w:pP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="00D85C5B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uvní strany berou na vědomí, že tato 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="00D85C5B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="00D85C5B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uvních stran, předmětu 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="00D85C5B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ouvy, jeho ceně či hodnotě a datu uzavření této 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="00D85C5B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ouvy.</w:t>
      </w:r>
    </w:p>
    <w:p w14:paraId="7C8F7293" w14:textId="1062B3E7" w:rsidR="00D85C5B" w:rsidRPr="00B946B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asciiTheme="minorHAnsi" w:eastAsia="Times New Roman" w:hAnsiTheme="minorHAnsi" w:cs="Times New Roman"/>
          <w:b w:val="0"/>
          <w:u w:val="none"/>
          <w:lang w:eastAsia="cs-CZ"/>
        </w:rPr>
      </w:pP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Zaslání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B946B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asciiTheme="minorHAnsi" w:eastAsia="Times New Roman" w:hAnsiTheme="minorHAnsi" w:cs="Times New Roman"/>
          <w:b w:val="0"/>
          <w:u w:val="none"/>
          <w:lang w:eastAsia="cs-CZ"/>
        </w:rPr>
      </w:pP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B946B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asciiTheme="minorHAnsi" w:eastAsia="Times New Roman" w:hAnsiTheme="minorHAnsi" w:cs="Times New Roman"/>
          <w:b w:val="0"/>
          <w:u w:val="none"/>
          <w:lang w:eastAsia="cs-CZ"/>
        </w:rPr>
      </w:pP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Jestliže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ouvy v registru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 smluv znečitelněna, nese tato S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mluvní strana odpovědnost, pokud by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ouvy, které druhá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B946B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asciiTheme="minorHAnsi" w:eastAsia="Times New Roman" w:hAnsiTheme="minorHAnsi" w:cs="Times New Roman"/>
          <w:b w:val="0"/>
          <w:u w:val="none"/>
          <w:lang w:eastAsia="cs-CZ"/>
        </w:rPr>
      </w:pP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B946B9" w:rsidRDefault="000C5DA0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asciiTheme="minorHAnsi" w:eastAsia="Times New Roman" w:hAnsiTheme="minorHAnsi" w:cs="Times New Roman"/>
          <w:b w:val="0"/>
          <w:u w:val="none"/>
          <w:lang w:eastAsia="cs-CZ"/>
        </w:rPr>
      </w:pP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V případě poskytnutí osobních údajů v rámci plnění </w:t>
      </w:r>
      <w:r w:rsidR="008B1447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Sml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uvního vztahu se </w:t>
      </w:r>
      <w:r w:rsidR="00823FBB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Prodávající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Prodávajícího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 xml:space="preserve"> vztahují a plnění těchto povinností na vyžádání doložit </w:t>
      </w:r>
      <w:r w:rsidR="00823FBB"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Kupujícímu</w:t>
      </w:r>
      <w:r w:rsidRPr="00B946B9">
        <w:rPr>
          <w:rFonts w:asciiTheme="minorHAnsi" w:eastAsia="Times New Roman" w:hAnsiTheme="minorHAnsi" w:cs="Times New Roman"/>
          <w:b w:val="0"/>
          <w:u w:val="none"/>
          <w:lang w:eastAsia="cs-CZ"/>
        </w:rPr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„Obchodní p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odmínky“).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lastRenderedPageBreak/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78630BE" w:rsidR="00D85C5B" w:rsidRPr="009146AF" w:rsidRDefault="00346E96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Tato Smlouva je vyhotovena v elektronické podobě, přičemž obě Smluvní strany obdrží její elektronický originál</w:t>
      </w:r>
      <w:r w:rsidR="00673324" w:rsidRPr="009146AF">
        <w:rPr>
          <w:rFonts w:eastAsia="Times New Roman" w:cs="Times New Roman"/>
          <w:b w:val="0"/>
          <w:u w:val="none"/>
          <w:lang w:eastAsia="cs-CZ"/>
        </w:rPr>
        <w:t xml:space="preserve"> opatřený elektronickými podpisy.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 V případě, že tato Smlouva z jakéhokoli důvodu nebude vyhotovena v elektronické podobě, bude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sepsána ve </w:t>
      </w:r>
      <w:r w:rsidR="007F5EC4" w:rsidRPr="009146AF">
        <w:rPr>
          <w:rFonts w:eastAsia="Times New Roman" w:cs="Times New Roman"/>
          <w:b w:val="0"/>
          <w:u w:val="none"/>
          <w:lang w:eastAsia="cs-CZ"/>
        </w:rPr>
        <w:t xml:space="preserve">třech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vyhotoveních, </w:t>
      </w:r>
      <w:r w:rsidR="00791AC7" w:rsidRPr="009146AF">
        <w:rPr>
          <w:rFonts w:eastAsia="Times New Roman" w:cs="Times New Roman"/>
          <w:b w:val="0"/>
          <w:u w:val="none"/>
          <w:lang w:eastAsia="cs-CZ"/>
        </w:rPr>
        <w:t>ve dvou vyhotoveních pro Kupujícího a jedno obdrží Prodávající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2C2EB0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 xml:space="preserve">této </w:t>
      </w:r>
      <w:r w:rsidR="00FB5045" w:rsidRPr="002C2EB0">
        <w:rPr>
          <w:rFonts w:eastAsia="Times New Roman" w:cs="Times New Roman"/>
          <w:b w:val="0"/>
          <w:u w:val="none"/>
          <w:lang w:eastAsia="cs-CZ"/>
        </w:rPr>
        <w:t>S</w:t>
      </w:r>
      <w:r w:rsidRPr="002C2EB0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2C2EB0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2C2EB0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2C2EB0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2C2EB0">
        <w:rPr>
          <w:rFonts w:eastAsia="Times New Roman" w:cs="Times New Roman"/>
          <w:b w:val="0"/>
          <w:u w:val="none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2C2EB0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2C2EB0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2C2EB0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2C2EB0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2C2EB0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2C2EB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2C2EB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2C2EB0">
        <w:rPr>
          <w:rFonts w:eastAsia="Times New Roman" w:cs="Times New Roman"/>
          <w:b/>
          <w:lang w:eastAsia="cs-CZ"/>
        </w:rPr>
        <w:t>Přílohy</w:t>
      </w:r>
    </w:p>
    <w:p w14:paraId="459A4A7A" w14:textId="3C0978B9" w:rsidR="00D85C5B" w:rsidRPr="002C2EB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2C2EB0">
        <w:rPr>
          <w:rFonts w:eastAsia="Times New Roman" w:cs="Times New Roman"/>
          <w:lang w:eastAsia="cs-CZ"/>
        </w:rPr>
        <w:t>příloha č. 1:</w:t>
      </w:r>
      <w:r w:rsidRPr="002C2EB0">
        <w:rPr>
          <w:rFonts w:eastAsia="Times New Roman" w:cs="Times New Roman"/>
          <w:lang w:eastAsia="cs-CZ"/>
        </w:rPr>
        <w:tab/>
      </w:r>
      <w:r w:rsidR="002C2EB0" w:rsidRPr="002C2EB0">
        <w:rPr>
          <w:rFonts w:eastAsia="Times New Roman" w:cs="Times New Roman"/>
          <w:lang w:eastAsia="cs-CZ"/>
        </w:rPr>
        <w:t xml:space="preserve">Bližší </w:t>
      </w:r>
      <w:r w:rsidRPr="002C2EB0">
        <w:rPr>
          <w:rFonts w:eastAsia="Times New Roman" w:cs="Times New Roman"/>
          <w:lang w:eastAsia="cs-CZ"/>
        </w:rPr>
        <w:t>specifikace předmětu koupě</w:t>
      </w:r>
    </w:p>
    <w:p w14:paraId="46621F99" w14:textId="565C5E83" w:rsidR="00CC1601" w:rsidRPr="002C2EB0" w:rsidRDefault="00CC1601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2C2EB0">
        <w:rPr>
          <w:rFonts w:eastAsia="Times New Roman" w:cs="Times New Roman"/>
          <w:lang w:eastAsia="cs-CZ"/>
        </w:rPr>
        <w:t>příloha č. 2:</w:t>
      </w:r>
      <w:r w:rsidRPr="002C2EB0">
        <w:rPr>
          <w:rFonts w:eastAsia="Times New Roman" w:cs="Times New Roman"/>
          <w:lang w:eastAsia="cs-CZ"/>
        </w:rPr>
        <w:tab/>
      </w:r>
      <w:r w:rsidR="002C2EB0" w:rsidRPr="002C2EB0">
        <w:rPr>
          <w:rFonts w:eastAsia="Times New Roman" w:cs="Times New Roman"/>
          <w:lang w:eastAsia="cs-CZ"/>
        </w:rPr>
        <w:t>Technická specifikace dodávaného zboží</w:t>
      </w:r>
      <w:r w:rsidR="000D4EF4">
        <w:rPr>
          <w:rFonts w:eastAsia="Times New Roman" w:cs="Times New Roman"/>
          <w:lang w:eastAsia="cs-CZ"/>
        </w:rPr>
        <w:t xml:space="preserve"> </w:t>
      </w:r>
    </w:p>
    <w:p w14:paraId="0AA584BE" w14:textId="395E3375" w:rsidR="002C2EB0" w:rsidRPr="002C2EB0" w:rsidRDefault="006B5536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3</w:t>
      </w:r>
      <w:r w:rsidR="002C2EB0" w:rsidRPr="002C2EB0">
        <w:rPr>
          <w:rFonts w:eastAsia="Times New Roman" w:cs="Times New Roman"/>
          <w:lang w:eastAsia="cs-CZ"/>
        </w:rPr>
        <w:t>:</w:t>
      </w:r>
      <w:r w:rsidR="002C2EB0" w:rsidRPr="002C2EB0">
        <w:rPr>
          <w:rFonts w:eastAsia="Times New Roman" w:cs="Times New Roman"/>
          <w:lang w:eastAsia="cs-CZ"/>
        </w:rPr>
        <w:tab/>
        <w:t>Požadované technické parametry</w:t>
      </w:r>
      <w:r w:rsidR="000D4EF4">
        <w:rPr>
          <w:rFonts w:eastAsia="Times New Roman" w:cs="Times New Roman"/>
          <w:lang w:eastAsia="cs-CZ"/>
        </w:rPr>
        <w:t xml:space="preserve"> </w:t>
      </w:r>
      <w:r w:rsidR="000D4EF4" w:rsidRPr="003C6DA7">
        <w:rPr>
          <w:rFonts w:eastAsia="Times New Roman" w:cs="Times New Roman"/>
          <w:highlight w:val="green"/>
          <w:lang w:eastAsia="cs-CZ"/>
        </w:rPr>
        <w:t>(ve znění doplněné prodávajícím)</w:t>
      </w:r>
    </w:p>
    <w:p w14:paraId="1416137A" w14:textId="31F7690F" w:rsidR="00033414" w:rsidRPr="00593AE5" w:rsidRDefault="006B5536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>
        <w:rPr>
          <w:rFonts w:eastAsia="Times New Roman" w:cs="Times New Roman"/>
          <w:highlight w:val="green"/>
          <w:lang w:eastAsia="cs-CZ"/>
        </w:rPr>
        <w:t>příloha č. 4</w:t>
      </w:r>
      <w:r w:rsidR="00033414" w:rsidRPr="00593AE5">
        <w:rPr>
          <w:rFonts w:eastAsia="Times New Roman" w:cs="Times New Roman"/>
          <w:highlight w:val="green"/>
          <w:lang w:eastAsia="cs-CZ"/>
        </w:rPr>
        <w:t xml:space="preserve">: </w:t>
      </w:r>
      <w:r w:rsidR="00033414" w:rsidRPr="00593AE5">
        <w:rPr>
          <w:rFonts w:eastAsia="Times New Roman" w:cs="Times New Roman"/>
          <w:highlight w:val="green"/>
          <w:lang w:eastAsia="cs-CZ"/>
        </w:rPr>
        <w:tab/>
        <w:t>plná moc (pouze v případě zastoupení prodávajícího osobou na základě plné moci)</w:t>
      </w:r>
    </w:p>
    <w:p w14:paraId="58524480" w14:textId="3F52E5A5" w:rsidR="002C2EB0" w:rsidRDefault="002C2EB0" w:rsidP="00CB3AD5">
      <w:pPr>
        <w:spacing w:after="0" w:line="276" w:lineRule="auto"/>
        <w:rPr>
          <w:rFonts w:asciiTheme="majorHAnsi" w:hAnsiTheme="majorHAnsi"/>
        </w:rPr>
      </w:pPr>
    </w:p>
    <w:p w14:paraId="0A3F885E" w14:textId="77777777" w:rsidR="002C2EB0" w:rsidRDefault="002C2EB0" w:rsidP="00CB3AD5">
      <w:pPr>
        <w:spacing w:after="0" w:line="276" w:lineRule="auto"/>
        <w:rPr>
          <w:rFonts w:asciiTheme="majorHAnsi" w:hAnsiTheme="majorHAnsi"/>
        </w:rPr>
      </w:pPr>
    </w:p>
    <w:p w14:paraId="50C04FE0" w14:textId="42A9E192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30F417DA" w14:textId="4DF40229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2503CDB7" w14:textId="081ACD97" w:rsidR="002C2EB0" w:rsidRDefault="002C2EB0" w:rsidP="00CB3AD5">
      <w:pPr>
        <w:spacing w:after="0" w:line="276" w:lineRule="auto"/>
        <w:rPr>
          <w:rFonts w:asciiTheme="majorHAnsi" w:hAnsiTheme="majorHAnsi"/>
        </w:rPr>
      </w:pPr>
    </w:p>
    <w:p w14:paraId="074DDDD2" w14:textId="77777777" w:rsidR="002C2EB0" w:rsidRPr="00221465" w:rsidRDefault="002C2EB0" w:rsidP="00CB3AD5">
      <w:pPr>
        <w:spacing w:after="0" w:line="276" w:lineRule="auto"/>
        <w:rPr>
          <w:rFonts w:asciiTheme="majorHAnsi" w:hAnsiTheme="majorHAnsi"/>
        </w:rPr>
      </w:pPr>
    </w:p>
    <w:p w14:paraId="1F43D8FE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08E8571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1942CC3A" w14:textId="0BF586ED" w:rsidR="00A349F7" w:rsidRDefault="002C2EB0" w:rsidP="00CA32AC">
      <w:pPr>
        <w:spacing w:after="0" w:line="276" w:lineRule="auto"/>
        <w:rPr>
          <w:rFonts w:asciiTheme="majorHAnsi" w:hAnsiTheme="majorHAnsi"/>
          <w:noProof/>
        </w:rPr>
      </w:pPr>
      <w:r w:rsidRPr="002C2EB0">
        <w:rPr>
          <w:b/>
          <w:noProof/>
        </w:rPr>
        <w:t>Bc. Jiří Svoboda, MBA</w:t>
      </w:r>
      <w:r>
        <w:rPr>
          <w:noProof/>
        </w:rPr>
        <w:tab/>
      </w:r>
      <w:r>
        <w:rPr>
          <w:noProof/>
        </w:rPr>
        <w:tab/>
      </w:r>
      <w:r w:rsidR="00F8796F">
        <w:rPr>
          <w:rFonts w:asciiTheme="majorHAnsi" w:hAnsiTheme="majorHAnsi"/>
        </w:rPr>
        <w:tab/>
      </w:r>
      <w:r w:rsidR="00F8796F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  <w:noProof/>
          <w:highlight w:val="green"/>
        </w:rPr>
        <w:t>[</w:t>
      </w:r>
      <w:r w:rsidR="00CB3AD5" w:rsidRPr="00593AE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CB3AD5" w:rsidRPr="00593AE5">
        <w:rPr>
          <w:rFonts w:asciiTheme="majorHAnsi" w:hAnsiTheme="majorHAnsi"/>
          <w:noProof/>
          <w:highlight w:val="green"/>
        </w:rPr>
        <w:t>]</w:t>
      </w:r>
    </w:p>
    <w:p w14:paraId="769A9E7C" w14:textId="7A14C7CA" w:rsidR="002C2EB0" w:rsidRPr="00A349F7" w:rsidRDefault="002C2EB0" w:rsidP="00CA32AC">
      <w:pPr>
        <w:spacing w:after="0" w:line="276" w:lineRule="auto"/>
        <w:rPr>
          <w:rFonts w:eastAsia="Calibri" w:cs="Times New Roman"/>
          <w:sz w:val="16"/>
          <w:szCs w:val="16"/>
        </w:rPr>
      </w:pPr>
      <w:r>
        <w:rPr>
          <w:rFonts w:asciiTheme="majorHAnsi" w:hAnsiTheme="majorHAnsi"/>
          <w:noProof/>
        </w:rPr>
        <w:t>generální ředitel</w:t>
      </w:r>
    </w:p>
    <w:sectPr w:rsidR="002C2EB0" w:rsidRPr="00A349F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150279" w14:textId="77777777" w:rsidR="0069786F" w:rsidRDefault="0069786F" w:rsidP="00962258">
      <w:pPr>
        <w:spacing w:after="0" w:line="240" w:lineRule="auto"/>
      </w:pPr>
      <w:r>
        <w:separator/>
      </w:r>
    </w:p>
  </w:endnote>
  <w:endnote w:type="continuationSeparator" w:id="0">
    <w:p w14:paraId="2676F506" w14:textId="77777777" w:rsidR="0069786F" w:rsidRDefault="0069786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725472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1F1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1F1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E399551" wp14:editId="7FD7C44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4E1542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7AEB5933" wp14:editId="1392EAE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278851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308EF0AF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81F1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81F1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9BA9170" wp14:editId="68AC238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88BBD0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62CE780B" wp14:editId="2EDBEBC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2A38D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54324C" w14:textId="77777777" w:rsidR="0069786F" w:rsidRDefault="0069786F" w:rsidP="00962258">
      <w:pPr>
        <w:spacing w:after="0" w:line="240" w:lineRule="auto"/>
      </w:pPr>
      <w:r>
        <w:separator/>
      </w:r>
    </w:p>
  </w:footnote>
  <w:footnote w:type="continuationSeparator" w:id="0">
    <w:p w14:paraId="1BA42AA2" w14:textId="77777777" w:rsidR="0069786F" w:rsidRDefault="0069786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519E24F9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1BD3B9B2" wp14:editId="793B07E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17042D3"/>
    <w:multiLevelType w:val="hybridMultilevel"/>
    <w:tmpl w:val="4F5AAD6A"/>
    <w:lvl w:ilvl="0" w:tplc="04050001">
      <w:start w:val="1"/>
      <w:numFmt w:val="bullet"/>
      <w:lvlText w:val=""/>
      <w:lvlJc w:val="left"/>
      <w:pPr>
        <w:ind w:left="39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72" w:hanging="360"/>
      </w:pPr>
      <w:rPr>
        <w:rFonts w:ascii="Wingdings" w:hAnsi="Wingdings" w:hint="default"/>
      </w:rPr>
    </w:lvl>
  </w:abstractNum>
  <w:abstractNum w:abstractNumId="5" w15:restartNumberingAfterBreak="0">
    <w:nsid w:val="31D915BF"/>
    <w:multiLevelType w:val="hybridMultilevel"/>
    <w:tmpl w:val="D6FC3E2A"/>
    <w:lvl w:ilvl="0" w:tplc="3018679E">
      <w:start w:val="1"/>
      <w:numFmt w:val="bullet"/>
      <w:lvlText w:val=""/>
      <w:lvlJc w:val="left"/>
      <w:pPr>
        <w:ind w:left="42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6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0"/>
  </w:num>
  <w:num w:numId="5">
    <w:abstractNumId w:val="6"/>
  </w:num>
  <w:num w:numId="6">
    <w:abstractNumId w:val="3"/>
  </w:num>
  <w:num w:numId="7">
    <w:abstractNumId w:val="7"/>
  </w:num>
  <w:num w:numId="8">
    <w:abstractNumId w:val="9"/>
  </w:num>
  <w:num w:numId="9">
    <w:abstractNumId w:val="11"/>
  </w:num>
  <w:num w:numId="10">
    <w:abstractNumId w:val="8"/>
  </w:num>
  <w:num w:numId="11">
    <w:abstractNumId w:val="5"/>
  </w:num>
  <w:num w:numId="12">
    <w:abstractNumId w:val="4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6"/>
  </w:num>
  <w:num w:numId="19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3414"/>
    <w:rsid w:val="00054D01"/>
    <w:rsid w:val="00065284"/>
    <w:rsid w:val="00072C1E"/>
    <w:rsid w:val="00092B31"/>
    <w:rsid w:val="000C5DA0"/>
    <w:rsid w:val="000D1379"/>
    <w:rsid w:val="000D4601"/>
    <w:rsid w:val="000D4EF4"/>
    <w:rsid w:val="000E23A7"/>
    <w:rsid w:val="000E4F4B"/>
    <w:rsid w:val="000E734E"/>
    <w:rsid w:val="000F674A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9249B"/>
    <w:rsid w:val="001B540F"/>
    <w:rsid w:val="001C22E7"/>
    <w:rsid w:val="001C4874"/>
    <w:rsid w:val="001E62F8"/>
    <w:rsid w:val="00203507"/>
    <w:rsid w:val="00207DF5"/>
    <w:rsid w:val="00280E07"/>
    <w:rsid w:val="00287059"/>
    <w:rsid w:val="002A5E9C"/>
    <w:rsid w:val="002A77EB"/>
    <w:rsid w:val="002B20CA"/>
    <w:rsid w:val="002B378D"/>
    <w:rsid w:val="002C2EB0"/>
    <w:rsid w:val="002C31BF"/>
    <w:rsid w:val="002C400D"/>
    <w:rsid w:val="002D08B1"/>
    <w:rsid w:val="002E0CD7"/>
    <w:rsid w:val="003119BE"/>
    <w:rsid w:val="00317167"/>
    <w:rsid w:val="00322681"/>
    <w:rsid w:val="00341DCF"/>
    <w:rsid w:val="00346E96"/>
    <w:rsid w:val="00357BC6"/>
    <w:rsid w:val="00385A72"/>
    <w:rsid w:val="003956C6"/>
    <w:rsid w:val="003A63EE"/>
    <w:rsid w:val="003B39EC"/>
    <w:rsid w:val="003C6DA7"/>
    <w:rsid w:val="003D06BE"/>
    <w:rsid w:val="0041746F"/>
    <w:rsid w:val="004306BC"/>
    <w:rsid w:val="0043728F"/>
    <w:rsid w:val="00441430"/>
    <w:rsid w:val="00450F07"/>
    <w:rsid w:val="00453CD3"/>
    <w:rsid w:val="00460660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81F17"/>
    <w:rsid w:val="00593AE5"/>
    <w:rsid w:val="005B76DD"/>
    <w:rsid w:val="005D5624"/>
    <w:rsid w:val="005D7514"/>
    <w:rsid w:val="005D77DE"/>
    <w:rsid w:val="005F1404"/>
    <w:rsid w:val="005F294E"/>
    <w:rsid w:val="005F2CA1"/>
    <w:rsid w:val="0061068E"/>
    <w:rsid w:val="00621C0F"/>
    <w:rsid w:val="00623216"/>
    <w:rsid w:val="00660AD3"/>
    <w:rsid w:val="00660FBE"/>
    <w:rsid w:val="00673324"/>
    <w:rsid w:val="00677B7F"/>
    <w:rsid w:val="00677BC8"/>
    <w:rsid w:val="0069786F"/>
    <w:rsid w:val="006A5570"/>
    <w:rsid w:val="006A689C"/>
    <w:rsid w:val="006B3D79"/>
    <w:rsid w:val="006B5536"/>
    <w:rsid w:val="006D229F"/>
    <w:rsid w:val="006D7AFE"/>
    <w:rsid w:val="006E0578"/>
    <w:rsid w:val="006E314D"/>
    <w:rsid w:val="006F3C20"/>
    <w:rsid w:val="007061F8"/>
    <w:rsid w:val="00710723"/>
    <w:rsid w:val="00723ED1"/>
    <w:rsid w:val="00730859"/>
    <w:rsid w:val="00743525"/>
    <w:rsid w:val="007576A4"/>
    <w:rsid w:val="0076286B"/>
    <w:rsid w:val="00766846"/>
    <w:rsid w:val="0077261C"/>
    <w:rsid w:val="0077673A"/>
    <w:rsid w:val="007846E1"/>
    <w:rsid w:val="00791AC7"/>
    <w:rsid w:val="00795D27"/>
    <w:rsid w:val="007A0AB5"/>
    <w:rsid w:val="007A0C04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308D7"/>
    <w:rsid w:val="008659F3"/>
    <w:rsid w:val="008706ED"/>
    <w:rsid w:val="00886D4B"/>
    <w:rsid w:val="00895406"/>
    <w:rsid w:val="008A3568"/>
    <w:rsid w:val="008B1447"/>
    <w:rsid w:val="008B3C45"/>
    <w:rsid w:val="008D03B9"/>
    <w:rsid w:val="008F18D6"/>
    <w:rsid w:val="00904780"/>
    <w:rsid w:val="009146AF"/>
    <w:rsid w:val="00922385"/>
    <w:rsid w:val="009223DF"/>
    <w:rsid w:val="00923E73"/>
    <w:rsid w:val="00926B03"/>
    <w:rsid w:val="00936091"/>
    <w:rsid w:val="00940D8A"/>
    <w:rsid w:val="009461FB"/>
    <w:rsid w:val="00961FE5"/>
    <w:rsid w:val="00962258"/>
    <w:rsid w:val="009678B7"/>
    <w:rsid w:val="009833E1"/>
    <w:rsid w:val="009900CE"/>
    <w:rsid w:val="00992D9C"/>
    <w:rsid w:val="00996CB8"/>
    <w:rsid w:val="009B14A9"/>
    <w:rsid w:val="009B2E97"/>
    <w:rsid w:val="009B399F"/>
    <w:rsid w:val="009E07F4"/>
    <w:rsid w:val="009F392E"/>
    <w:rsid w:val="00A23606"/>
    <w:rsid w:val="00A24EC2"/>
    <w:rsid w:val="00A33BB9"/>
    <w:rsid w:val="00A349F7"/>
    <w:rsid w:val="00A606A7"/>
    <w:rsid w:val="00A6177B"/>
    <w:rsid w:val="00A66136"/>
    <w:rsid w:val="00A7141E"/>
    <w:rsid w:val="00A91C7A"/>
    <w:rsid w:val="00A96888"/>
    <w:rsid w:val="00AA4CBB"/>
    <w:rsid w:val="00AA65FA"/>
    <w:rsid w:val="00AA7351"/>
    <w:rsid w:val="00AD056F"/>
    <w:rsid w:val="00AD6731"/>
    <w:rsid w:val="00B03CF9"/>
    <w:rsid w:val="00B15D0D"/>
    <w:rsid w:val="00B56FC3"/>
    <w:rsid w:val="00B75EE1"/>
    <w:rsid w:val="00B77481"/>
    <w:rsid w:val="00B8518B"/>
    <w:rsid w:val="00B946B9"/>
    <w:rsid w:val="00BC51D3"/>
    <w:rsid w:val="00BD7E91"/>
    <w:rsid w:val="00BF12DC"/>
    <w:rsid w:val="00C02D0A"/>
    <w:rsid w:val="00C03A6E"/>
    <w:rsid w:val="00C03A71"/>
    <w:rsid w:val="00C13655"/>
    <w:rsid w:val="00C14266"/>
    <w:rsid w:val="00C24C30"/>
    <w:rsid w:val="00C44F6A"/>
    <w:rsid w:val="00C47AE3"/>
    <w:rsid w:val="00C627C0"/>
    <w:rsid w:val="00C63CB5"/>
    <w:rsid w:val="00CA32AC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4108E"/>
    <w:rsid w:val="00D52B0E"/>
    <w:rsid w:val="00D6163D"/>
    <w:rsid w:val="00D6524B"/>
    <w:rsid w:val="00D77DE5"/>
    <w:rsid w:val="00D831A3"/>
    <w:rsid w:val="00D85C5B"/>
    <w:rsid w:val="00DC75F3"/>
    <w:rsid w:val="00DD46F3"/>
    <w:rsid w:val="00DE56F2"/>
    <w:rsid w:val="00DF116D"/>
    <w:rsid w:val="00E03348"/>
    <w:rsid w:val="00E17FE7"/>
    <w:rsid w:val="00E365FE"/>
    <w:rsid w:val="00E66170"/>
    <w:rsid w:val="00E967DA"/>
    <w:rsid w:val="00EA1DA7"/>
    <w:rsid w:val="00EB104F"/>
    <w:rsid w:val="00ED14BD"/>
    <w:rsid w:val="00EE3191"/>
    <w:rsid w:val="00F00D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59EB"/>
    <w:rsid w:val="00F86BA6"/>
    <w:rsid w:val="00F8796F"/>
    <w:rsid w:val="00FB5045"/>
    <w:rsid w:val="00FB6E41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  <w15:docId w15:val="{DB814E74-1D13-4BE8-849E-A79FFFECC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kontakty/sprava-webu-a-logomanua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9A61874-2EBE-437B-9F2A-230D68A86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4</Pages>
  <Words>1652</Words>
  <Characters>9752</Characters>
  <Application>Microsoft Office Word</Application>
  <DocSecurity>0</DocSecurity>
  <Lines>81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23</cp:revision>
  <cp:lastPrinted>2017-11-28T17:18:00Z</cp:lastPrinted>
  <dcterms:created xsi:type="dcterms:W3CDTF">2022-04-13T08:27:00Z</dcterms:created>
  <dcterms:modified xsi:type="dcterms:W3CDTF">2022-05-10T06:14:00Z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